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Grossièrement, </w:t>
      </w:r>
      <w:r w:rsidRPr="00E414B0">
        <w:rPr>
          <w:rStyle w:val="lev"/>
          <w:rFonts w:ascii="Verdana" w:hAnsi="Verdana"/>
          <w:sz w:val="20"/>
          <w:szCs w:val="20"/>
        </w:rPr>
        <w:t>la profondeur de champ est la zone de netteté de votre photo</w:t>
      </w:r>
      <w:r w:rsidRPr="00E414B0">
        <w:rPr>
          <w:rFonts w:ascii="Verdana" w:hAnsi="Verdana"/>
          <w:sz w:val="20"/>
          <w:szCs w:val="20"/>
        </w:rPr>
        <w:t>. La profondeur de champ peut être courte, mais aussi longue. Vous pouvez choisir la profondeur de champ à la prise de vue, en fonction de ce que vous souhaitez mettre en avant sur votre image finale.</w:t>
      </w:r>
    </w:p>
    <w:p w:rsidR="00E414B0" w:rsidRPr="00E414B0" w:rsidRDefault="00E414B0" w:rsidP="00E414B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Si vous souhaitez faire un portrait avec un fond flou, vous devrez utiliser </w:t>
      </w:r>
      <w:r w:rsidRPr="00E414B0">
        <w:rPr>
          <w:rFonts w:ascii="Verdana" w:hAnsi="Verdana"/>
          <w:sz w:val="20"/>
          <w:szCs w:val="20"/>
        </w:rPr>
        <w:t>une</w:t>
      </w:r>
      <w:r w:rsidRPr="00E414B0">
        <w:rPr>
          <w:rFonts w:ascii="Verdana" w:hAnsi="Verdana"/>
          <w:sz w:val="20"/>
          <w:szCs w:val="20"/>
        </w:rPr>
        <w:t xml:space="preserve"> faible profondeur de champs,</w:t>
      </w:r>
    </w:p>
    <w:p w:rsidR="00E414B0" w:rsidRPr="00E414B0" w:rsidRDefault="00E414B0" w:rsidP="00E414B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A l’inverse, si vous souhaitez faire </w:t>
      </w:r>
      <w:r w:rsidRPr="00E414B0">
        <w:rPr>
          <w:rFonts w:ascii="Verdana" w:hAnsi="Verdana"/>
          <w:sz w:val="20"/>
          <w:szCs w:val="20"/>
        </w:rPr>
        <w:t>une</w:t>
      </w:r>
      <w:r w:rsidRPr="00E414B0">
        <w:rPr>
          <w:rFonts w:ascii="Verdana" w:hAnsi="Verdana"/>
          <w:sz w:val="20"/>
          <w:szCs w:val="20"/>
        </w:rPr>
        <w:t xml:space="preserve"> photo de groupe, shooter un paysage, vous devrez utiliser une grande profondeur de champs.</w:t>
      </w:r>
    </w:p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Sur les appareils photos proposant des modes créatifs, vous avez la possibilité de régler la profondeur de champ grâce au mode </w:t>
      </w:r>
      <w:r w:rsidRPr="00E414B0">
        <w:rPr>
          <w:rStyle w:val="lev"/>
          <w:rFonts w:ascii="Verdana" w:hAnsi="Verdana"/>
          <w:sz w:val="20"/>
          <w:szCs w:val="20"/>
        </w:rPr>
        <w:t xml:space="preserve">priorité à l’ouverture di </w:t>
      </w:r>
      <w:hyperlink r:id="rId8" w:tooltip="Diaphragme" w:history="1">
        <w:r w:rsidRPr="00E414B0">
          <w:rPr>
            <w:rStyle w:val="Lienhypertexte"/>
            <w:rFonts w:ascii="Verdana" w:hAnsi="Verdana"/>
            <w:b/>
            <w:bCs/>
            <w:color w:val="auto"/>
            <w:sz w:val="20"/>
            <w:szCs w:val="20"/>
          </w:rPr>
          <w:t>diaphragme</w:t>
        </w:r>
      </w:hyperlink>
      <w:r w:rsidRPr="00E414B0">
        <w:rPr>
          <w:rFonts w:ascii="Verdana" w:hAnsi="Verdana"/>
          <w:sz w:val="20"/>
          <w:szCs w:val="20"/>
        </w:rPr>
        <w:t xml:space="preserve"> (“AV” chez Canon “A” chez Nikon).</w:t>
      </w:r>
    </w:p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Via ce programme, vous allez réglez </w:t>
      </w:r>
      <w:r w:rsidRPr="00E414B0">
        <w:rPr>
          <w:rStyle w:val="lev"/>
          <w:rFonts w:ascii="Verdana" w:hAnsi="Verdana"/>
          <w:sz w:val="20"/>
          <w:szCs w:val="20"/>
        </w:rPr>
        <w:t>l’ouverture de votre diaphragme qui influera directement votre profondeur de champs</w:t>
      </w:r>
      <w:r w:rsidRPr="00E414B0">
        <w:rPr>
          <w:rFonts w:ascii="Verdana" w:hAnsi="Verdana"/>
          <w:sz w:val="20"/>
          <w:szCs w:val="20"/>
        </w:rPr>
        <w:t>.</w:t>
      </w:r>
    </w:p>
    <w:p w:rsidR="00E414B0" w:rsidRPr="00E414B0" w:rsidRDefault="00E414B0" w:rsidP="00E414B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Pour une </w:t>
      </w:r>
      <w:r w:rsidRPr="00E414B0">
        <w:rPr>
          <w:rStyle w:val="lev"/>
          <w:rFonts w:ascii="Verdana" w:hAnsi="Verdana"/>
          <w:sz w:val="20"/>
          <w:szCs w:val="20"/>
        </w:rPr>
        <w:t>profondeur de champs réduite</w:t>
      </w:r>
      <w:r w:rsidRPr="00E414B0">
        <w:rPr>
          <w:rFonts w:ascii="Verdana" w:hAnsi="Verdana"/>
          <w:sz w:val="20"/>
          <w:szCs w:val="20"/>
        </w:rPr>
        <w:t xml:space="preserve">, vous devrez programmer </w:t>
      </w:r>
      <w:r w:rsidRPr="00E414B0">
        <w:rPr>
          <w:rStyle w:val="lev"/>
          <w:rFonts w:ascii="Verdana" w:hAnsi="Verdana"/>
          <w:sz w:val="20"/>
          <w:szCs w:val="20"/>
        </w:rPr>
        <w:t>une grande ouverture de diaphragme</w:t>
      </w:r>
      <w:r w:rsidRPr="00E414B0">
        <w:rPr>
          <w:rFonts w:ascii="Verdana" w:hAnsi="Verdana"/>
          <w:sz w:val="20"/>
          <w:szCs w:val="20"/>
        </w:rPr>
        <w:t>,</w:t>
      </w:r>
    </w:p>
    <w:p w:rsidR="00E414B0" w:rsidRPr="00E414B0" w:rsidRDefault="00E414B0" w:rsidP="00E414B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Pour une </w:t>
      </w:r>
      <w:r w:rsidRPr="00E414B0">
        <w:rPr>
          <w:rStyle w:val="lev"/>
          <w:rFonts w:ascii="Verdana" w:hAnsi="Verdana"/>
          <w:sz w:val="20"/>
          <w:szCs w:val="20"/>
        </w:rPr>
        <w:t>grande profondeur de champs</w:t>
      </w:r>
      <w:r w:rsidRPr="00E414B0">
        <w:rPr>
          <w:rFonts w:ascii="Verdana" w:hAnsi="Verdana"/>
          <w:sz w:val="20"/>
          <w:szCs w:val="20"/>
        </w:rPr>
        <w:t xml:space="preserve">, vous devrez programmer une </w:t>
      </w:r>
      <w:r w:rsidRPr="00E414B0">
        <w:rPr>
          <w:rStyle w:val="lev"/>
          <w:rFonts w:ascii="Verdana" w:hAnsi="Verdana"/>
          <w:sz w:val="20"/>
          <w:szCs w:val="20"/>
        </w:rPr>
        <w:t>petite ouverture de diaphragme</w:t>
      </w:r>
      <w:r w:rsidRPr="00E414B0">
        <w:rPr>
          <w:rFonts w:ascii="Verdana" w:hAnsi="Verdana"/>
          <w:sz w:val="20"/>
          <w:szCs w:val="20"/>
        </w:rPr>
        <w:t>.</w:t>
      </w:r>
    </w:p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>Le chiffre de votre ouverture est précédé d’un f/ (exemple : f/3.5).</w:t>
      </w:r>
    </w:p>
    <w:p w:rsidR="00E414B0" w:rsidRPr="00E414B0" w:rsidRDefault="00E414B0" w:rsidP="00E414B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Plus le </w:t>
      </w:r>
      <w:r w:rsidRPr="00E414B0">
        <w:rPr>
          <w:rStyle w:val="lev"/>
          <w:rFonts w:ascii="Verdana" w:hAnsi="Verdana"/>
          <w:sz w:val="20"/>
          <w:szCs w:val="20"/>
        </w:rPr>
        <w:t>chiffre est petit</w:t>
      </w:r>
      <w:r w:rsidRPr="00E414B0">
        <w:rPr>
          <w:rFonts w:ascii="Verdana" w:hAnsi="Verdana"/>
          <w:sz w:val="20"/>
          <w:szCs w:val="20"/>
        </w:rPr>
        <w:t xml:space="preserve">, plus votre ouverture est grande : votre </w:t>
      </w:r>
      <w:r w:rsidRPr="00E414B0">
        <w:rPr>
          <w:rStyle w:val="lev"/>
          <w:rFonts w:ascii="Verdana" w:hAnsi="Verdana"/>
          <w:sz w:val="20"/>
          <w:szCs w:val="20"/>
        </w:rPr>
        <w:t>profondeur de champs est réduite</w:t>
      </w:r>
    </w:p>
    <w:p w:rsidR="00E414B0" w:rsidRPr="00E414B0" w:rsidRDefault="00E414B0" w:rsidP="00E414B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Plus le </w:t>
      </w:r>
      <w:r w:rsidRPr="00E414B0">
        <w:rPr>
          <w:rStyle w:val="lev"/>
          <w:rFonts w:ascii="Verdana" w:hAnsi="Verdana"/>
          <w:sz w:val="20"/>
          <w:szCs w:val="20"/>
        </w:rPr>
        <w:t>chiffre est grand</w:t>
      </w:r>
      <w:r w:rsidRPr="00E414B0">
        <w:rPr>
          <w:rFonts w:ascii="Verdana" w:hAnsi="Verdana"/>
          <w:sz w:val="20"/>
          <w:szCs w:val="20"/>
        </w:rPr>
        <w:t xml:space="preserve">, plus votre ouverture sera petite : votre </w:t>
      </w:r>
      <w:r w:rsidRPr="00E414B0">
        <w:rPr>
          <w:rStyle w:val="lev"/>
          <w:rFonts w:ascii="Verdana" w:hAnsi="Verdana"/>
          <w:sz w:val="20"/>
          <w:szCs w:val="20"/>
        </w:rPr>
        <w:t>profondeur de champs est grande</w:t>
      </w:r>
    </w:p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>Voici quelques exemples en images : les photos ont été prises au Canon 5D avec l’objectif 85mm f/1.8.</w:t>
      </w:r>
    </w:p>
    <w:p w:rsidR="00E414B0" w:rsidRPr="00E414B0" w:rsidRDefault="00E414B0" w:rsidP="00E414B0">
      <w:pPr>
        <w:pStyle w:val="NormalWeb"/>
        <w:jc w:val="center"/>
        <w:rPr>
          <w:rFonts w:ascii="Verdana" w:hAnsi="Verdana"/>
          <w:sz w:val="20"/>
          <w:szCs w:val="20"/>
          <w:lang w:val="en-US"/>
        </w:rPr>
      </w:pPr>
      <w:r w:rsidRPr="00E414B0">
        <w:rPr>
          <w:rFonts w:ascii="Verdana" w:hAnsi="Verdana"/>
          <w:noProof/>
          <w:sz w:val="20"/>
          <w:szCs w:val="20"/>
        </w:rPr>
        <w:drawing>
          <wp:inline distT="0" distB="0" distL="0" distR="0" wp14:anchorId="20BDA4AB" wp14:editId="2662FCE1">
            <wp:extent cx="2030855" cy="1352550"/>
            <wp:effectExtent l="0" t="0" r="7620" b="0"/>
            <wp:docPr id="5" name="Image 5" descr="img_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9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61" cy="135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4B0">
        <w:rPr>
          <w:rFonts w:ascii="Verdana" w:hAnsi="Verdana"/>
          <w:sz w:val="20"/>
          <w:szCs w:val="20"/>
          <w:lang w:val="en-US"/>
        </w:rPr>
        <w:br/>
        <w:t xml:space="preserve">100 </w:t>
      </w:r>
      <w:hyperlink r:id="rId10" w:tooltip="Comprendre la sensibilité iso" w:history="1">
        <w:proofErr w:type="spellStart"/>
        <w:r w:rsidRPr="00E414B0">
          <w:rPr>
            <w:rStyle w:val="Lienhypertexte"/>
            <w:rFonts w:ascii="Verdana" w:hAnsi="Verdana"/>
            <w:color w:val="auto"/>
            <w:sz w:val="20"/>
            <w:szCs w:val="20"/>
            <w:lang w:val="en-US"/>
          </w:rPr>
          <w:t>iso</w:t>
        </w:r>
        <w:proofErr w:type="spellEnd"/>
      </w:hyperlink>
      <w:r w:rsidRPr="00E414B0">
        <w:rPr>
          <w:rFonts w:ascii="Verdana" w:hAnsi="Verdana"/>
          <w:sz w:val="20"/>
          <w:szCs w:val="20"/>
          <w:lang w:val="en-US"/>
        </w:rPr>
        <w:t xml:space="preserve"> – 85mm – </w:t>
      </w:r>
      <w:r w:rsidRPr="00E414B0">
        <w:rPr>
          <w:rStyle w:val="lev"/>
          <w:rFonts w:ascii="Verdana" w:hAnsi="Verdana"/>
          <w:sz w:val="20"/>
          <w:szCs w:val="20"/>
          <w:lang w:val="en-US"/>
        </w:rPr>
        <w:t>f/1.8</w:t>
      </w:r>
      <w:r w:rsidRPr="00E414B0">
        <w:rPr>
          <w:rFonts w:ascii="Verdana" w:hAnsi="Verdana"/>
          <w:sz w:val="20"/>
          <w:szCs w:val="20"/>
          <w:lang w:val="en-US"/>
        </w:rPr>
        <w:t xml:space="preserve"> – 1/320s</w:t>
      </w:r>
    </w:p>
    <w:p w:rsidR="006B2190" w:rsidRDefault="006B2190" w:rsidP="00E414B0">
      <w:pPr>
        <w:pStyle w:val="NormalWeb"/>
        <w:jc w:val="center"/>
        <w:rPr>
          <w:rFonts w:ascii="Verdana" w:hAnsi="Verdana"/>
          <w:sz w:val="20"/>
          <w:szCs w:val="20"/>
          <w:lang w:val="en-US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827"/>
      </w:tblGrid>
      <w:tr w:rsidR="006B2190" w:rsidTr="006B2190">
        <w:trPr>
          <w:jc w:val="center"/>
        </w:trPr>
        <w:tc>
          <w:tcPr>
            <w:tcW w:w="4361" w:type="dxa"/>
          </w:tcPr>
          <w:p w:rsidR="006B2190" w:rsidRDefault="006B2190" w:rsidP="00E414B0">
            <w:pPr>
              <w:pStyle w:val="NormalWeb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E414B0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27335E9F" wp14:editId="78C1AE49">
                  <wp:extent cx="1873536" cy="1247775"/>
                  <wp:effectExtent l="0" t="0" r="0" b="0"/>
                  <wp:docPr id="4" name="Image 4" descr="img_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12" cy="124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6B2190" w:rsidRDefault="006B2190" w:rsidP="00E414B0">
            <w:pPr>
              <w:pStyle w:val="NormalWeb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E414B0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9480D06" wp14:editId="1C28653D">
                  <wp:extent cx="1971675" cy="1313135"/>
                  <wp:effectExtent l="0" t="0" r="0" b="1905"/>
                  <wp:docPr id="3" name="Image 3" descr="img_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81" cy="131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B2190" w:rsidTr="006B2190">
        <w:trPr>
          <w:jc w:val="center"/>
        </w:trPr>
        <w:tc>
          <w:tcPr>
            <w:tcW w:w="4361" w:type="dxa"/>
          </w:tcPr>
          <w:p w:rsidR="006B2190" w:rsidRPr="00E414B0" w:rsidRDefault="006B2190" w:rsidP="006B2190">
            <w:pPr>
              <w:pStyle w:val="NormalWeb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 xml:space="preserve">100 </w:t>
            </w:r>
            <w:proofErr w:type="spellStart"/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>iso</w:t>
            </w:r>
            <w:proofErr w:type="spellEnd"/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 xml:space="preserve"> – 85mm – </w:t>
            </w:r>
            <w:r w:rsidRPr="00E414B0">
              <w:rPr>
                <w:rStyle w:val="lev"/>
                <w:rFonts w:ascii="Verdana" w:hAnsi="Verdana"/>
                <w:sz w:val="20"/>
                <w:szCs w:val="20"/>
                <w:lang w:val="en-US"/>
              </w:rPr>
              <w:t>f/4</w:t>
            </w:r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 xml:space="preserve"> – 1/60s</w:t>
            </w:r>
          </w:p>
          <w:p w:rsidR="006B2190" w:rsidRDefault="006B2190" w:rsidP="00E414B0">
            <w:pPr>
              <w:pStyle w:val="NormalWeb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</w:tcPr>
          <w:p w:rsidR="006B2190" w:rsidRDefault="006B2190" w:rsidP="00E414B0">
            <w:pPr>
              <w:pStyle w:val="NormalWeb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 xml:space="preserve">100 </w:t>
            </w:r>
            <w:proofErr w:type="spellStart"/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>iso</w:t>
            </w:r>
            <w:proofErr w:type="spellEnd"/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 xml:space="preserve"> – 85mm – </w:t>
            </w:r>
            <w:r w:rsidRPr="00E414B0">
              <w:rPr>
                <w:rStyle w:val="lev"/>
                <w:rFonts w:ascii="Verdana" w:hAnsi="Verdana"/>
                <w:sz w:val="20"/>
                <w:szCs w:val="20"/>
                <w:lang w:val="en-US"/>
              </w:rPr>
              <w:t>f/5.6</w:t>
            </w:r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 xml:space="preserve"> – 1/40s</w:t>
            </w:r>
          </w:p>
        </w:tc>
      </w:tr>
      <w:tr w:rsidR="006B2190" w:rsidTr="001667AC">
        <w:trPr>
          <w:jc w:val="center"/>
        </w:trPr>
        <w:tc>
          <w:tcPr>
            <w:tcW w:w="4361" w:type="dxa"/>
          </w:tcPr>
          <w:p w:rsidR="006B2190" w:rsidRDefault="006B2190" w:rsidP="001667AC">
            <w:pPr>
              <w:pStyle w:val="NormalWeb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E414B0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16101F6" wp14:editId="0194DC2A">
                  <wp:extent cx="1830632" cy="1219200"/>
                  <wp:effectExtent l="0" t="0" r="0" b="0"/>
                  <wp:docPr id="2" name="Image 2" descr="img_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64" cy="12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6B2190" w:rsidRDefault="006B2190" w:rsidP="001667AC">
            <w:pPr>
              <w:pStyle w:val="NormalWeb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E414B0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BF36171" wp14:editId="42EE3552">
                  <wp:extent cx="1952625" cy="1300449"/>
                  <wp:effectExtent l="0" t="0" r="0" b="0"/>
                  <wp:docPr id="1" name="Image 1" descr="img_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00" cy="130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90" w:rsidTr="001667AC">
        <w:trPr>
          <w:jc w:val="center"/>
        </w:trPr>
        <w:tc>
          <w:tcPr>
            <w:tcW w:w="4361" w:type="dxa"/>
          </w:tcPr>
          <w:p w:rsidR="006B2190" w:rsidRDefault="006B2190" w:rsidP="006B2190">
            <w:pPr>
              <w:pStyle w:val="NormalWeb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 xml:space="preserve">400 </w:t>
            </w:r>
            <w:proofErr w:type="spellStart"/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>iso</w:t>
            </w:r>
            <w:proofErr w:type="spellEnd"/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 xml:space="preserve"> – 85mm – </w:t>
            </w:r>
            <w:r w:rsidRPr="00E414B0">
              <w:rPr>
                <w:rStyle w:val="lev"/>
                <w:rFonts w:ascii="Verdana" w:hAnsi="Verdana"/>
                <w:sz w:val="20"/>
                <w:szCs w:val="20"/>
                <w:lang w:val="en-US"/>
              </w:rPr>
              <w:t>f/8</w:t>
            </w:r>
            <w:r w:rsidRPr="00E414B0">
              <w:rPr>
                <w:rFonts w:ascii="Verdana" w:hAnsi="Verdana"/>
                <w:sz w:val="20"/>
                <w:szCs w:val="20"/>
                <w:lang w:val="en-US"/>
              </w:rPr>
              <w:t xml:space="preserve"> – 1/80s</w:t>
            </w:r>
          </w:p>
        </w:tc>
        <w:tc>
          <w:tcPr>
            <w:tcW w:w="3827" w:type="dxa"/>
          </w:tcPr>
          <w:p w:rsidR="006B2190" w:rsidRDefault="006B2190" w:rsidP="001667AC">
            <w:pPr>
              <w:pStyle w:val="NormalWeb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 w:rsidRPr="00E414B0">
              <w:rPr>
                <w:rFonts w:ascii="Verdana" w:hAnsi="Verdana"/>
                <w:sz w:val="20"/>
                <w:szCs w:val="20"/>
              </w:rPr>
              <w:t xml:space="preserve">100 iso – 85mm – </w:t>
            </w:r>
            <w:r w:rsidRPr="00E414B0">
              <w:rPr>
                <w:rStyle w:val="lev"/>
                <w:rFonts w:ascii="Verdana" w:hAnsi="Verdana"/>
                <w:sz w:val="20"/>
                <w:szCs w:val="20"/>
              </w:rPr>
              <w:t>f/11</w:t>
            </w:r>
            <w:r w:rsidRPr="00E414B0">
              <w:rPr>
                <w:rFonts w:ascii="Verdana" w:hAnsi="Verdana"/>
                <w:sz w:val="20"/>
                <w:szCs w:val="20"/>
              </w:rPr>
              <w:t xml:space="preserve"> – 1/40s</w:t>
            </w:r>
          </w:p>
        </w:tc>
      </w:tr>
    </w:tbl>
    <w:p w:rsidR="006B2190" w:rsidRDefault="006B2190" w:rsidP="00E414B0">
      <w:pPr>
        <w:pStyle w:val="NormalWeb"/>
        <w:jc w:val="center"/>
        <w:rPr>
          <w:rFonts w:ascii="Verdana" w:hAnsi="Verdana"/>
          <w:sz w:val="20"/>
          <w:szCs w:val="20"/>
          <w:lang w:val="en-US"/>
        </w:rPr>
      </w:pPr>
    </w:p>
    <w:p w:rsidR="00E414B0" w:rsidRPr="006B2190" w:rsidRDefault="00E414B0" w:rsidP="006B2190">
      <w:pPr>
        <w:pStyle w:val="NormalWeb"/>
        <w:jc w:val="center"/>
        <w:rPr>
          <w:rFonts w:ascii="Verdana" w:hAnsi="Verdana"/>
          <w:sz w:val="20"/>
          <w:szCs w:val="20"/>
        </w:rPr>
      </w:pPr>
      <w:r w:rsidRPr="006B2190">
        <w:rPr>
          <w:rFonts w:ascii="Verdana" w:hAnsi="Verdana"/>
          <w:sz w:val="20"/>
          <w:szCs w:val="20"/>
        </w:rPr>
        <w:br/>
      </w:r>
      <w:r w:rsidRPr="00E414B0">
        <w:rPr>
          <w:rFonts w:ascii="Verdana" w:hAnsi="Verdana"/>
          <w:sz w:val="20"/>
          <w:szCs w:val="20"/>
        </w:rPr>
        <w:t>Comme vous pouvez le voir sur les photos, la zone de netteté progresse à mesure qu’on ferme le diaphragme, que le chiffre (f/x) est grand</w:t>
      </w:r>
    </w:p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>A Partir de cela, vous avez tout en votre possession pour régler votre profondeur de champs en fonction de votre composition.</w:t>
      </w:r>
    </w:p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Attention tout de même, </w:t>
      </w:r>
      <w:r w:rsidRPr="00E414B0">
        <w:rPr>
          <w:rStyle w:val="lev"/>
          <w:rFonts w:ascii="Verdana" w:hAnsi="Verdana"/>
          <w:sz w:val="20"/>
          <w:szCs w:val="20"/>
        </w:rPr>
        <w:t>plus votre ouverture est petite, moins vous ferez passez de lumière dans le diaphragme</w:t>
      </w:r>
      <w:r w:rsidRPr="00E414B0">
        <w:rPr>
          <w:rFonts w:ascii="Verdana" w:hAnsi="Verdana"/>
          <w:sz w:val="20"/>
          <w:szCs w:val="20"/>
        </w:rPr>
        <w:t xml:space="preserve">. Vous devrez exposer plus longtemps. Si le temps de pose dépasse votre </w:t>
      </w:r>
      <w:hyperlink r:id="rId15" w:tooltip="vitesse limite théorique" w:history="1">
        <w:r w:rsidRPr="00E414B0">
          <w:rPr>
            <w:rStyle w:val="Lienhypertexte"/>
            <w:rFonts w:ascii="Verdana" w:hAnsi="Verdana"/>
            <w:color w:val="auto"/>
            <w:sz w:val="20"/>
            <w:szCs w:val="20"/>
          </w:rPr>
          <w:t>vitesse limité théorique</w:t>
        </w:r>
      </w:hyperlink>
      <w:r w:rsidRPr="00E414B0">
        <w:rPr>
          <w:rFonts w:ascii="Verdana" w:hAnsi="Verdana"/>
          <w:sz w:val="20"/>
          <w:szCs w:val="20"/>
        </w:rPr>
        <w:t xml:space="preserve"> (VLT), veuillez à utiliser un trépied.</w:t>
      </w:r>
    </w:p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>Les objectifs actuels sont capables de fermer jusqu’à f/22 voir f/32 !</w:t>
      </w:r>
    </w:p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On peut réduire la profondeur de champs jusqu’à f/1. Certains objectifs à </w:t>
      </w:r>
      <w:hyperlink r:id="rId16" w:tooltip="Focale en mm" w:history="1">
        <w:r w:rsidRPr="00E414B0">
          <w:rPr>
            <w:rStyle w:val="Lienhypertexte"/>
            <w:rFonts w:ascii="Verdana" w:hAnsi="Verdana"/>
            <w:color w:val="auto"/>
            <w:sz w:val="20"/>
            <w:szCs w:val="20"/>
          </w:rPr>
          <w:t>focale</w:t>
        </w:r>
      </w:hyperlink>
      <w:r w:rsidRPr="00E414B0">
        <w:rPr>
          <w:rFonts w:ascii="Verdana" w:hAnsi="Verdana"/>
          <w:sz w:val="20"/>
          <w:szCs w:val="20"/>
        </w:rPr>
        <w:t>s fixes sont capables de parvenir à ce chiffre. Attention, à ce chiffre, la profondeur de champs est ultra réduite.</w:t>
      </w:r>
    </w:p>
    <w:p w:rsidR="00E414B0" w:rsidRPr="00E414B0" w:rsidRDefault="00E414B0" w:rsidP="00E414B0">
      <w:pPr>
        <w:pStyle w:val="NormalWeb"/>
        <w:jc w:val="both"/>
        <w:rPr>
          <w:rFonts w:ascii="Verdana" w:hAnsi="Verdana"/>
          <w:sz w:val="20"/>
          <w:szCs w:val="20"/>
        </w:rPr>
      </w:pPr>
      <w:r w:rsidRPr="00E414B0">
        <w:rPr>
          <w:rFonts w:ascii="Verdana" w:hAnsi="Verdana"/>
          <w:sz w:val="20"/>
          <w:szCs w:val="20"/>
        </w:rPr>
        <w:t xml:space="preserve">Le flou artistique  sur la photo induit par la grande ouverture se nomme le </w:t>
      </w:r>
      <w:proofErr w:type="spellStart"/>
      <w:r w:rsidRPr="00E414B0">
        <w:rPr>
          <w:rFonts w:ascii="Verdana" w:hAnsi="Verdana"/>
          <w:sz w:val="20"/>
          <w:szCs w:val="20"/>
        </w:rPr>
        <w:t>bokeh</w:t>
      </w:r>
      <w:proofErr w:type="spellEnd"/>
      <w:r w:rsidRPr="00E414B0">
        <w:rPr>
          <w:rFonts w:ascii="Verdana" w:hAnsi="Verdana"/>
          <w:sz w:val="20"/>
          <w:szCs w:val="20"/>
        </w:rPr>
        <w:t>.</w:t>
      </w:r>
    </w:p>
    <w:p w:rsidR="00426865" w:rsidRDefault="006B2190" w:rsidP="00E414B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Source : </w:t>
      </w:r>
      <w:hyperlink r:id="rId17" w:history="1">
        <w:r w:rsidRPr="00B64990">
          <w:rPr>
            <w:rStyle w:val="Lienhypertexte"/>
            <w:rFonts w:ascii="Verdana" w:hAnsi="Verdana"/>
            <w:sz w:val="20"/>
            <w:szCs w:val="20"/>
          </w:rPr>
          <w:t>http://bokeh.fr/blog/comprendre-la-photo/comprendre-facilement-la-profondeur-de-champs/</w:t>
        </w:r>
      </w:hyperlink>
    </w:p>
    <w:p w:rsidR="006B2190" w:rsidRPr="00E414B0" w:rsidRDefault="006B2190" w:rsidP="00E414B0">
      <w:pPr>
        <w:rPr>
          <w:rFonts w:ascii="Verdana" w:hAnsi="Verdana"/>
          <w:sz w:val="20"/>
          <w:szCs w:val="20"/>
        </w:rPr>
      </w:pPr>
    </w:p>
    <w:sectPr w:rsidR="006B2190" w:rsidRPr="00E414B0" w:rsidSect="00563B5D">
      <w:headerReference w:type="default" r:id="rId18"/>
      <w:footerReference w:type="default" r:id="rId19"/>
      <w:pgSz w:w="11907" w:h="16840" w:code="9"/>
      <w:pgMar w:top="1418" w:right="1418" w:bottom="1418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89F" w:rsidRDefault="0007289F" w:rsidP="00CE471E">
      <w:pPr>
        <w:spacing w:after="0" w:line="240" w:lineRule="auto"/>
      </w:pPr>
      <w:r>
        <w:separator/>
      </w:r>
    </w:p>
  </w:endnote>
  <w:endnote w:type="continuationSeparator" w:id="0">
    <w:p w:rsidR="0007289F" w:rsidRDefault="0007289F" w:rsidP="00CE4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Java Jive Condensed">
    <w:altName w:val="Times New Roman"/>
    <w:panose1 w:val="02000000000000000000"/>
    <w:charset w:val="00"/>
    <w:family w:val="auto"/>
    <w:pitch w:val="variable"/>
    <w:sig w:usb0="A00000A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F38" w:rsidRDefault="00985F38" w:rsidP="00CE471E">
    <w:pPr>
      <w:autoSpaceDE w:val="0"/>
      <w:autoSpaceDN w:val="0"/>
      <w:adjustRightInd w:val="0"/>
      <w:spacing w:after="0"/>
      <w:jc w:val="center"/>
      <w:rPr>
        <w:rFonts w:ascii="Verdana" w:hAnsi="Verdana" w:cs="Verdana"/>
        <w:color w:val="000000"/>
        <w:sz w:val="18"/>
        <w:szCs w:val="18"/>
      </w:rPr>
    </w:pPr>
    <w:r>
      <w:rPr>
        <w:rFonts w:ascii="Verdana" w:hAnsi="Verdana" w:cs="Verdana"/>
        <w:color w:val="000000"/>
        <w:sz w:val="18"/>
        <w:szCs w:val="18"/>
      </w:rPr>
      <w:t xml:space="preserve">7 allée des noisetiers 95670 MARLY </w:t>
    </w:r>
    <w:smartTag w:uri="urn:schemas-microsoft-com:office:smarttags" w:element="PersonName">
      <w:smartTagPr>
        <w:attr w:name="ProductID" w:val="LA VILLE"/>
      </w:smartTagPr>
      <w:r>
        <w:rPr>
          <w:rFonts w:ascii="Verdana" w:hAnsi="Verdana" w:cs="Verdana"/>
          <w:color w:val="000000"/>
          <w:sz w:val="18"/>
          <w:szCs w:val="18"/>
        </w:rPr>
        <w:t>LA VILLE</w:t>
      </w:r>
    </w:smartTag>
  </w:p>
  <w:p w:rsidR="00985F38" w:rsidRDefault="00985F38" w:rsidP="00CE471E">
    <w:pPr>
      <w:autoSpaceDE w:val="0"/>
      <w:autoSpaceDN w:val="0"/>
      <w:adjustRightInd w:val="0"/>
      <w:spacing w:after="0"/>
      <w:jc w:val="center"/>
      <w:rPr>
        <w:rFonts w:ascii="Verdana" w:hAnsi="Verdana" w:cs="Verdana"/>
        <w:color w:val="000081"/>
        <w:sz w:val="18"/>
        <w:szCs w:val="18"/>
      </w:rPr>
    </w:pPr>
    <w:r>
      <w:rPr>
        <w:rFonts w:ascii="Verdana" w:hAnsi="Verdana" w:cs="Verdana"/>
        <w:color w:val="000081"/>
        <w:sz w:val="18"/>
        <w:szCs w:val="18"/>
      </w:rPr>
      <w:t>www.cis.asso.fr contact@cis.asso.fr</w:t>
    </w:r>
  </w:p>
  <w:p w:rsidR="00985F38" w:rsidRDefault="00985F38" w:rsidP="00CE471E">
    <w:pPr>
      <w:autoSpaceDE w:val="0"/>
      <w:autoSpaceDN w:val="0"/>
      <w:adjustRightInd w:val="0"/>
      <w:spacing w:after="0"/>
      <w:jc w:val="center"/>
      <w:rPr>
        <w:rFonts w:ascii="Verdana" w:hAnsi="Verdana" w:cs="Verdana"/>
        <w:color w:val="000000"/>
        <w:sz w:val="18"/>
        <w:szCs w:val="18"/>
      </w:rPr>
    </w:pPr>
    <w:r>
      <w:rPr>
        <w:rFonts w:ascii="Verdana" w:hAnsi="Verdana" w:cs="Verdana"/>
        <w:color w:val="000000"/>
        <w:sz w:val="18"/>
        <w:szCs w:val="18"/>
      </w:rPr>
      <w:t>Membre de la fédération photographique de France - Agrée Jeunesse et sport</w:t>
    </w:r>
  </w:p>
  <w:p w:rsidR="00985F38" w:rsidRDefault="00985F38" w:rsidP="00CE471E">
    <w:pPr>
      <w:autoSpaceDE w:val="0"/>
      <w:autoSpaceDN w:val="0"/>
      <w:adjustRightInd w:val="0"/>
      <w:spacing w:after="0"/>
      <w:jc w:val="center"/>
      <w:rPr>
        <w:rFonts w:ascii="Verdana" w:hAnsi="Verdana" w:cs="Verdana"/>
        <w:color w:val="000000"/>
        <w:sz w:val="18"/>
        <w:szCs w:val="18"/>
      </w:rPr>
    </w:pPr>
    <w:r>
      <w:rPr>
        <w:rFonts w:ascii="Verdana" w:hAnsi="Verdana" w:cs="Verdana"/>
        <w:color w:val="000000"/>
        <w:sz w:val="18"/>
        <w:szCs w:val="18"/>
      </w:rPr>
      <w:t>Membre de la fédération départemental maison des jeunes et de la culture</w:t>
    </w:r>
  </w:p>
  <w:p w:rsidR="00985F38" w:rsidRDefault="00985F38" w:rsidP="00CE471E">
    <w:pPr>
      <w:autoSpaceDE w:val="0"/>
      <w:autoSpaceDN w:val="0"/>
      <w:adjustRightInd w:val="0"/>
      <w:spacing w:after="0"/>
      <w:jc w:val="center"/>
      <w:rPr>
        <w:rFonts w:ascii="Verdana" w:hAnsi="Verdana" w:cs="Verdana"/>
        <w:color w:val="000000"/>
        <w:sz w:val="18"/>
        <w:szCs w:val="18"/>
      </w:rPr>
    </w:pPr>
    <w:r>
      <w:rPr>
        <w:rFonts w:ascii="Verdana" w:hAnsi="Verdana" w:cs="Verdana"/>
        <w:color w:val="000000"/>
        <w:sz w:val="18"/>
        <w:szCs w:val="18"/>
      </w:rPr>
      <w:t>SIRET N° 448 604 587 0056</w:t>
    </w:r>
  </w:p>
  <w:p w:rsidR="00985F38" w:rsidRDefault="00985F3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89F" w:rsidRDefault="0007289F" w:rsidP="00CE471E">
      <w:pPr>
        <w:spacing w:after="0" w:line="240" w:lineRule="auto"/>
      </w:pPr>
      <w:r>
        <w:separator/>
      </w:r>
    </w:p>
  </w:footnote>
  <w:footnote w:type="continuationSeparator" w:id="0">
    <w:p w:rsidR="0007289F" w:rsidRDefault="0007289F" w:rsidP="00CE4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014" w:type="pct"/>
      <w:tblInd w:w="-792" w:type="dxa"/>
      <w:tblLayout w:type="fixed"/>
      <w:tblLook w:val="00A0" w:firstRow="1" w:lastRow="0" w:firstColumn="1" w:lastColumn="0" w:noHBand="0" w:noVBand="0"/>
    </w:tblPr>
    <w:tblGrid>
      <w:gridCol w:w="1063"/>
      <w:gridCol w:w="7218"/>
      <w:gridCol w:w="2889"/>
    </w:tblGrid>
    <w:tr w:rsidR="00985F38" w:rsidRPr="00E75F70" w:rsidTr="00563B5D">
      <w:trPr>
        <w:trHeight w:val="1621"/>
      </w:trPr>
      <w:tc>
        <w:tcPr>
          <w:tcW w:w="476" w:type="pct"/>
          <w:vAlign w:val="center"/>
        </w:tcPr>
        <w:p w:rsidR="00985F38" w:rsidRDefault="00E414B0" w:rsidP="00E75F70">
          <w:pPr>
            <w:pStyle w:val="En-tte"/>
            <w:jc w:val="center"/>
            <w:rPr>
              <w:rFonts w:ascii="Java Jive Condensed" w:hAnsi="Java Jive Condensed"/>
              <w:sz w:val="24"/>
              <w:szCs w:val="24"/>
            </w:rPr>
          </w:pPr>
          <w:r>
            <w:rPr>
              <w:rFonts w:ascii="Java Jive Condensed" w:hAnsi="Java Jive Condensed"/>
              <w:sz w:val="24"/>
              <w:szCs w:val="24"/>
            </w:rPr>
            <w:t>N°3.E</w:t>
          </w:r>
          <w:r w:rsidR="00612B32">
            <w:rPr>
              <w:rFonts w:ascii="Java Jive Condensed" w:hAnsi="Java Jive Condensed"/>
              <w:sz w:val="24"/>
              <w:szCs w:val="24"/>
            </w:rPr>
            <w:t xml:space="preserve"> </w:t>
          </w:r>
        </w:p>
        <w:p w:rsidR="00985F38" w:rsidRPr="00B41E74" w:rsidRDefault="00985F38" w:rsidP="00E75F70">
          <w:pPr>
            <w:pStyle w:val="En-tte"/>
            <w:jc w:val="center"/>
            <w:rPr>
              <w:rFonts w:ascii="Java Jive Condensed" w:hAnsi="Java Jive Condensed"/>
              <w:sz w:val="24"/>
              <w:szCs w:val="24"/>
            </w:rPr>
          </w:pPr>
        </w:p>
        <w:p w:rsidR="00985F38" w:rsidRPr="00B41E74" w:rsidRDefault="00985F38" w:rsidP="00E75F70">
          <w:pPr>
            <w:pStyle w:val="En-tte"/>
            <w:jc w:val="center"/>
            <w:rPr>
              <w:rFonts w:ascii="Java Jive Condensed" w:hAnsi="Java Jive Condensed"/>
              <w:sz w:val="20"/>
              <w:szCs w:val="20"/>
            </w:rPr>
          </w:pPr>
          <w:r w:rsidRPr="00B41E74">
            <w:rPr>
              <w:rFonts w:ascii="Java Jive Condensed" w:hAnsi="Java Jive Condensed"/>
              <w:sz w:val="20"/>
              <w:szCs w:val="20"/>
            </w:rPr>
            <w:t>V1.000</w:t>
          </w:r>
        </w:p>
      </w:tc>
      <w:tc>
        <w:tcPr>
          <w:tcW w:w="3231" w:type="pct"/>
          <w:vAlign w:val="center"/>
        </w:tcPr>
        <w:p w:rsidR="00DD5422" w:rsidRPr="00E75F70" w:rsidRDefault="00E414B0" w:rsidP="00E75F70">
          <w:pPr>
            <w:pStyle w:val="En-tte"/>
            <w:jc w:val="center"/>
            <w:rPr>
              <w:rFonts w:ascii="Java Jive Condensed" w:hAnsi="Java Jive Condensed"/>
              <w:sz w:val="56"/>
              <w:szCs w:val="56"/>
            </w:rPr>
          </w:pPr>
          <w:r>
            <w:rPr>
              <w:rFonts w:ascii="Java Jive Condensed" w:hAnsi="Java Jive Condensed"/>
              <w:sz w:val="56"/>
              <w:szCs w:val="56"/>
            </w:rPr>
            <w:t>La profondeur de Champs</w:t>
          </w:r>
        </w:p>
      </w:tc>
      <w:tc>
        <w:tcPr>
          <w:tcW w:w="1294" w:type="pct"/>
        </w:tcPr>
        <w:p w:rsidR="00985F38" w:rsidRPr="00E75F70" w:rsidRDefault="00DD5422" w:rsidP="00E75F70">
          <w:pPr>
            <w:pStyle w:val="En-tte"/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21F484E6" wp14:editId="3C9B21E1">
                <wp:extent cx="1628775" cy="714375"/>
                <wp:effectExtent l="0" t="0" r="9525" b="9525"/>
                <wp:docPr id="6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5F38" w:rsidRDefault="00985F38" w:rsidP="00CE471E">
    <w:pPr>
      <w:pStyle w:val="En-tte"/>
      <w:jc w:val="right"/>
    </w:pPr>
  </w:p>
  <w:p w:rsidR="00985F38" w:rsidRDefault="00985F3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402CB"/>
    <w:multiLevelType w:val="multilevel"/>
    <w:tmpl w:val="A874F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041349"/>
    <w:multiLevelType w:val="hybridMultilevel"/>
    <w:tmpl w:val="232A5070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EAB71FE"/>
    <w:multiLevelType w:val="hybridMultilevel"/>
    <w:tmpl w:val="D17640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C70A2E"/>
    <w:multiLevelType w:val="multilevel"/>
    <w:tmpl w:val="5CD0F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212A40"/>
    <w:multiLevelType w:val="multilevel"/>
    <w:tmpl w:val="3450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8D34C4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71E"/>
    <w:rsid w:val="000111DA"/>
    <w:rsid w:val="0007289F"/>
    <w:rsid w:val="001433EB"/>
    <w:rsid w:val="00157918"/>
    <w:rsid w:val="00165C03"/>
    <w:rsid w:val="00196049"/>
    <w:rsid w:val="00426865"/>
    <w:rsid w:val="00464122"/>
    <w:rsid w:val="004B7B35"/>
    <w:rsid w:val="00522CA9"/>
    <w:rsid w:val="00563B5D"/>
    <w:rsid w:val="005D022B"/>
    <w:rsid w:val="00612B32"/>
    <w:rsid w:val="006509B2"/>
    <w:rsid w:val="006B2190"/>
    <w:rsid w:val="00985F38"/>
    <w:rsid w:val="00AE007A"/>
    <w:rsid w:val="00B41E74"/>
    <w:rsid w:val="00C34C63"/>
    <w:rsid w:val="00CD3B4B"/>
    <w:rsid w:val="00CE471E"/>
    <w:rsid w:val="00D03CE2"/>
    <w:rsid w:val="00DB1985"/>
    <w:rsid w:val="00DB4341"/>
    <w:rsid w:val="00DD5422"/>
    <w:rsid w:val="00E414B0"/>
    <w:rsid w:val="00E75F70"/>
    <w:rsid w:val="00FB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049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CE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E471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CE4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CE471E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CE4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E471E"/>
    <w:rPr>
      <w:rFonts w:cs="Times New Roman"/>
    </w:rPr>
  </w:style>
  <w:style w:type="table" w:styleId="Grilledutableau">
    <w:name w:val="Table Grid"/>
    <w:basedOn w:val="TableauNormal"/>
    <w:uiPriority w:val="99"/>
    <w:rsid w:val="00CE471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CE471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54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legende">
    <w:name w:val="legende"/>
    <w:rsid w:val="00DD5422"/>
  </w:style>
  <w:style w:type="character" w:customStyle="1" w:styleId="bold">
    <w:name w:val="bold"/>
    <w:rsid w:val="00DD5422"/>
  </w:style>
  <w:style w:type="character" w:customStyle="1" w:styleId="blue">
    <w:name w:val="blue"/>
    <w:rsid w:val="00DD5422"/>
  </w:style>
  <w:style w:type="character" w:styleId="Lienhypertexte">
    <w:name w:val="Hyperlink"/>
    <w:basedOn w:val="Policepardfaut"/>
    <w:uiPriority w:val="99"/>
    <w:unhideWhenUsed/>
    <w:rsid w:val="00165C03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locked/>
    <w:rsid w:val="00E414B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049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CE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E471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CE4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CE471E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CE4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E471E"/>
    <w:rPr>
      <w:rFonts w:cs="Times New Roman"/>
    </w:rPr>
  </w:style>
  <w:style w:type="table" w:styleId="Grilledutableau">
    <w:name w:val="Table Grid"/>
    <w:basedOn w:val="TableauNormal"/>
    <w:uiPriority w:val="99"/>
    <w:rsid w:val="00CE471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CE471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54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legende">
    <w:name w:val="legende"/>
    <w:rsid w:val="00DD5422"/>
  </w:style>
  <w:style w:type="character" w:customStyle="1" w:styleId="bold">
    <w:name w:val="bold"/>
    <w:rsid w:val="00DD5422"/>
  </w:style>
  <w:style w:type="character" w:customStyle="1" w:styleId="blue">
    <w:name w:val="blue"/>
    <w:rsid w:val="00DD5422"/>
  </w:style>
  <w:style w:type="character" w:styleId="Lienhypertexte">
    <w:name w:val="Hyperlink"/>
    <w:basedOn w:val="Policepardfaut"/>
    <w:uiPriority w:val="99"/>
    <w:unhideWhenUsed/>
    <w:rsid w:val="00165C03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locked/>
    <w:rsid w:val="00E414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1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keh.fr/lexique/diaphragme.html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bokeh.fr/blog/comprendre-la-photo/comprendre-facilement-la-profondeur-de-champs/" TargetMode="External"/><Relationship Id="rId2" Type="http://schemas.openxmlformats.org/officeDocument/2006/relationships/styles" Target="styles.xml"/><Relationship Id="rId16" Type="http://schemas.openxmlformats.org/officeDocument/2006/relationships/hyperlink" Target="http://bokeh.fr/lexique/focale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bokeh.fr/blog/articles/connaissez-vous-la-vitesse-limite-theorique-vlt/" TargetMode="External"/><Relationship Id="rId10" Type="http://schemas.openxmlformats.org/officeDocument/2006/relationships/hyperlink" Target="http://bokeh.fr/lexique/iso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459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Solau</dc:creator>
  <cp:lastModifiedBy>Solau</cp:lastModifiedBy>
  <cp:revision>3</cp:revision>
  <dcterms:created xsi:type="dcterms:W3CDTF">2012-11-17T14:00:00Z</dcterms:created>
  <dcterms:modified xsi:type="dcterms:W3CDTF">2012-11-17T14:05:00Z</dcterms:modified>
</cp:coreProperties>
</file>